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78D1701" w14:textId="77777777" w:rsidTr="00E86FF9">
        <w:trPr>
          <w:trHeight w:val="1453"/>
        </w:trPr>
        <w:tc>
          <w:tcPr>
            <w:tcW w:w="5000" w:type="pct"/>
            <w:shd w:val="clear" w:color="auto" w:fill="auto"/>
            <w:tcMar>
              <w:top w:w="0" w:type="dxa"/>
              <w:left w:w="0" w:type="dxa"/>
              <w:bottom w:w="0" w:type="dxa"/>
              <w:right w:w="0" w:type="dxa"/>
            </w:tcMar>
            <w:hideMark/>
          </w:tcPr>
          <w:p w14:paraId="24930755"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3AB85403"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4C7BB7FA" w14:textId="77777777" w:rsidR="007F4094" w:rsidRDefault="00020BCB" w:rsidP="00DE222A">
      <w:pPr>
        <w:pStyle w:val="3"/>
        <w:jc w:val="left"/>
        <w:rPr>
          <w:color w:val="000000"/>
        </w:rPr>
      </w:pPr>
      <w:r w:rsidRPr="00020BCB">
        <w:rPr>
          <w:color w:val="000000"/>
        </w:rPr>
        <w:tab/>
      </w:r>
      <w:r w:rsidRPr="00020BCB">
        <w:rPr>
          <w:color w:val="000000"/>
        </w:rPr>
        <w:tab/>
      </w:r>
    </w:p>
    <w:p w14:paraId="414DD733" w14:textId="77777777" w:rsidR="007F4094" w:rsidRDefault="007F4094" w:rsidP="00DE222A">
      <w:pPr>
        <w:pStyle w:val="3"/>
        <w:jc w:val="left"/>
        <w:rPr>
          <w:color w:val="000000"/>
        </w:rPr>
      </w:pPr>
    </w:p>
    <w:p w14:paraId="62459026" w14:textId="77777777" w:rsidR="00020BCB" w:rsidRDefault="00E86FF9" w:rsidP="00E86FF9">
      <w:pPr>
        <w:pStyle w:val="3"/>
        <w:rPr>
          <w:color w:val="000000"/>
        </w:rPr>
      </w:pPr>
      <w:r>
        <w:rPr>
          <w:color w:val="000000"/>
          <w:lang w:val="uk-UA"/>
        </w:rPr>
        <w:t>ТИТУЛЬНИЙ ЛИСТ</w:t>
      </w:r>
    </w:p>
    <w:p w14:paraId="28017D21" w14:textId="354F71C1" w:rsidR="004263EB" w:rsidRDefault="006D223D" w:rsidP="00DC6C96">
      <w:pPr>
        <w:pStyle w:val="3"/>
        <w:jc w:val="left"/>
        <w:rPr>
          <w:b w:val="0"/>
          <w:sz w:val="15"/>
          <w:lang w:val="uk-UA"/>
        </w:rPr>
      </w:pPr>
      <w:r>
        <w:rPr>
          <w:b w:val="0"/>
          <w:sz w:val="20"/>
          <w:szCs w:val="20"/>
          <w:u w:val="single"/>
          <w:lang w:val="en-US"/>
        </w:rPr>
        <w:t>02.10.2024</w:t>
      </w:r>
    </w:p>
    <w:p w14:paraId="5C2A217F"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753DC0D" w14:textId="77777777" w:rsidR="004263EB" w:rsidRDefault="004263EB" w:rsidP="00DC6C96">
      <w:pPr>
        <w:pStyle w:val="3"/>
        <w:jc w:val="left"/>
        <w:rPr>
          <w:b w:val="0"/>
          <w:sz w:val="15"/>
          <w:lang w:val="uk-UA"/>
        </w:rPr>
      </w:pPr>
    </w:p>
    <w:p w14:paraId="472DD389" w14:textId="7CA5351A"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6D223D">
        <w:rPr>
          <w:b w:val="0"/>
          <w:sz w:val="20"/>
          <w:szCs w:val="20"/>
          <w:u w:val="single"/>
          <w:lang w:val="en-US"/>
        </w:rPr>
        <w:t>1/0210</w:t>
      </w:r>
    </w:p>
    <w:p w14:paraId="44190F6D"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071AE94"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E18C919" w14:textId="77777777">
        <w:tc>
          <w:tcPr>
            <w:tcW w:w="5000" w:type="pct"/>
            <w:tcBorders>
              <w:top w:val="nil"/>
              <w:left w:val="nil"/>
              <w:bottom w:val="nil"/>
              <w:right w:val="nil"/>
            </w:tcBorders>
            <w:tcMar>
              <w:top w:w="60" w:type="dxa"/>
              <w:left w:w="60" w:type="dxa"/>
              <w:bottom w:w="60" w:type="dxa"/>
              <w:right w:w="60" w:type="dxa"/>
            </w:tcMar>
            <w:vAlign w:val="center"/>
          </w:tcPr>
          <w:p w14:paraId="74431F68"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27E7A8B6"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1C559AD1" w14:textId="77777777" w:rsidTr="00F676C2">
        <w:tc>
          <w:tcPr>
            <w:tcW w:w="1652" w:type="dxa"/>
            <w:tcMar>
              <w:top w:w="60" w:type="dxa"/>
              <w:left w:w="60" w:type="dxa"/>
              <w:bottom w:w="60" w:type="dxa"/>
              <w:right w:w="60" w:type="dxa"/>
            </w:tcMar>
            <w:vAlign w:val="center"/>
          </w:tcPr>
          <w:p w14:paraId="7D4025C8" w14:textId="2DDADDF0" w:rsidR="00DC6C96" w:rsidRPr="00DF42E6" w:rsidRDefault="006D223D"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20F6576E"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2584CE7C"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72F2355F"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0F684E8" w14:textId="31F6058E" w:rsidR="00DC6C96" w:rsidRPr="00DF42E6" w:rsidRDefault="006D223D" w:rsidP="00DC6C96">
            <w:pPr>
              <w:ind w:left="1280" w:hanging="591"/>
              <w:jc w:val="center"/>
              <w:rPr>
                <w:color w:val="000000"/>
                <w:sz w:val="20"/>
                <w:szCs w:val="20"/>
                <w:lang w:val="en-US"/>
              </w:rPr>
            </w:pPr>
            <w:proofErr w:type="spellStart"/>
            <w:r>
              <w:rPr>
                <w:color w:val="000000"/>
                <w:sz w:val="20"/>
                <w:szCs w:val="20"/>
                <w:lang w:val="en-US"/>
              </w:rPr>
              <w:t>Падєй</w:t>
            </w:r>
            <w:proofErr w:type="spellEnd"/>
            <w:r>
              <w:rPr>
                <w:color w:val="000000"/>
                <w:sz w:val="20"/>
                <w:szCs w:val="20"/>
                <w:lang w:val="en-US"/>
              </w:rPr>
              <w:t xml:space="preserve"> В.Г.</w:t>
            </w:r>
          </w:p>
        </w:tc>
      </w:tr>
      <w:tr w:rsidR="00DC6C96" w14:paraId="5A698F57" w14:textId="77777777" w:rsidTr="00F676C2">
        <w:tc>
          <w:tcPr>
            <w:tcW w:w="1652" w:type="dxa"/>
            <w:tcMar>
              <w:top w:w="60" w:type="dxa"/>
              <w:left w:w="60" w:type="dxa"/>
              <w:bottom w:w="60" w:type="dxa"/>
              <w:right w:w="60" w:type="dxa"/>
            </w:tcMar>
            <w:vAlign w:val="center"/>
          </w:tcPr>
          <w:p w14:paraId="1B20F1EF"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59EE2588"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2022A5BB"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6C3CA9CF"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6E4B50D9"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6794A61E" w14:textId="77777777" w:rsidTr="00F676C2">
        <w:tc>
          <w:tcPr>
            <w:tcW w:w="10111" w:type="dxa"/>
            <w:gridSpan w:val="8"/>
            <w:tcMar>
              <w:top w:w="60" w:type="dxa"/>
              <w:left w:w="60" w:type="dxa"/>
              <w:bottom w:w="60" w:type="dxa"/>
              <w:right w:w="60" w:type="dxa"/>
            </w:tcMar>
            <w:vAlign w:val="center"/>
          </w:tcPr>
          <w:p w14:paraId="1EACD5D9"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74A9FA34" w14:textId="77777777" w:rsidTr="00F676C2">
        <w:tc>
          <w:tcPr>
            <w:tcW w:w="10111" w:type="dxa"/>
            <w:gridSpan w:val="8"/>
            <w:tcMar>
              <w:top w:w="60" w:type="dxa"/>
              <w:left w:w="60" w:type="dxa"/>
              <w:bottom w:w="60" w:type="dxa"/>
              <w:right w:w="60" w:type="dxa"/>
            </w:tcMar>
            <w:vAlign w:val="center"/>
          </w:tcPr>
          <w:p w14:paraId="4CB5C742"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01877804" w14:textId="77777777" w:rsidTr="00F676C2">
        <w:tc>
          <w:tcPr>
            <w:tcW w:w="6359" w:type="dxa"/>
            <w:gridSpan w:val="6"/>
            <w:tcMar>
              <w:top w:w="60" w:type="dxa"/>
              <w:left w:w="60" w:type="dxa"/>
              <w:bottom w:w="60" w:type="dxa"/>
              <w:right w:w="60" w:type="dxa"/>
            </w:tcMar>
            <w:vAlign w:val="center"/>
          </w:tcPr>
          <w:p w14:paraId="37F084D1"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21241D5F" w14:textId="1C9D8448" w:rsidR="00DC6C96" w:rsidRPr="00DF42E6" w:rsidRDefault="006D223D" w:rsidP="00DC6C96">
            <w:pPr>
              <w:rPr>
                <w:sz w:val="20"/>
                <w:szCs w:val="20"/>
                <w:lang w:val="en-US"/>
              </w:rPr>
            </w:pPr>
            <w:r>
              <w:rPr>
                <w:sz w:val="20"/>
                <w:szCs w:val="20"/>
                <w:lang w:val="en-US"/>
              </w:rPr>
              <w:t>ПРИВАТНЕ АКЦIОНЕРНЕ ТОВАРИСТВО "РЕМОНТНО-БУДIВЕЛЬНЕ УПРАВЛIННЯ - 3"</w:t>
            </w:r>
          </w:p>
        </w:tc>
      </w:tr>
      <w:tr w:rsidR="00DC6C96" w14:paraId="1DFF395F" w14:textId="77777777" w:rsidTr="00F676C2">
        <w:tc>
          <w:tcPr>
            <w:tcW w:w="6359" w:type="dxa"/>
            <w:gridSpan w:val="6"/>
            <w:tcMar>
              <w:top w:w="60" w:type="dxa"/>
              <w:left w:w="60" w:type="dxa"/>
              <w:bottom w:w="60" w:type="dxa"/>
              <w:right w:w="60" w:type="dxa"/>
            </w:tcMar>
            <w:vAlign w:val="center"/>
          </w:tcPr>
          <w:p w14:paraId="4513F543"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29B4F3F1" w14:textId="31D711EC" w:rsidR="00DC6C96" w:rsidRPr="00DF42E6" w:rsidRDefault="006D223D"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145A95F9" w14:textId="77777777" w:rsidTr="00F676C2">
        <w:tc>
          <w:tcPr>
            <w:tcW w:w="6359" w:type="dxa"/>
            <w:gridSpan w:val="6"/>
            <w:tcMar>
              <w:top w:w="60" w:type="dxa"/>
              <w:left w:w="60" w:type="dxa"/>
              <w:bottom w:w="60" w:type="dxa"/>
              <w:right w:w="60" w:type="dxa"/>
            </w:tcMar>
            <w:vAlign w:val="center"/>
          </w:tcPr>
          <w:p w14:paraId="6348BCAA"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787AA6B6" w14:textId="6A7E67A6" w:rsidR="00D42FB5" w:rsidRPr="00DF42E6" w:rsidRDefault="006D223D" w:rsidP="00DF42E6">
            <w:pPr>
              <w:rPr>
                <w:sz w:val="20"/>
                <w:szCs w:val="20"/>
                <w:lang w:val="en-US"/>
              </w:rPr>
            </w:pPr>
            <w:r>
              <w:rPr>
                <w:sz w:val="20"/>
                <w:szCs w:val="20"/>
                <w:lang w:val="uk-UA"/>
              </w:rPr>
              <w:t xml:space="preserve">02090 м. Київ </w:t>
            </w:r>
            <w:proofErr w:type="spellStart"/>
            <w:r>
              <w:rPr>
                <w:sz w:val="20"/>
                <w:szCs w:val="20"/>
                <w:lang w:val="uk-UA"/>
              </w:rPr>
              <w:t>пров</w:t>
            </w:r>
            <w:proofErr w:type="spellEnd"/>
            <w:r>
              <w:rPr>
                <w:sz w:val="20"/>
                <w:szCs w:val="20"/>
                <w:lang w:val="uk-UA"/>
              </w:rPr>
              <w:t>. Астраханський, буд. 2/4</w:t>
            </w:r>
          </w:p>
        </w:tc>
      </w:tr>
      <w:tr w:rsidR="00DC6C96" w14:paraId="4E3D7F8D" w14:textId="77777777" w:rsidTr="00F676C2">
        <w:tc>
          <w:tcPr>
            <w:tcW w:w="6359" w:type="dxa"/>
            <w:gridSpan w:val="6"/>
            <w:tcMar>
              <w:top w:w="60" w:type="dxa"/>
              <w:left w:w="60" w:type="dxa"/>
              <w:bottom w:w="60" w:type="dxa"/>
              <w:right w:w="60" w:type="dxa"/>
            </w:tcMar>
            <w:vAlign w:val="center"/>
          </w:tcPr>
          <w:p w14:paraId="72381CB0"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6DB184B8" w14:textId="3CF504AB" w:rsidR="00DC6C96" w:rsidRPr="00DF42E6" w:rsidRDefault="006D223D" w:rsidP="00DC6C96">
            <w:pPr>
              <w:rPr>
                <w:sz w:val="20"/>
                <w:szCs w:val="20"/>
                <w:lang w:val="en-US"/>
              </w:rPr>
            </w:pPr>
            <w:r>
              <w:rPr>
                <w:sz w:val="20"/>
                <w:szCs w:val="20"/>
                <w:lang w:val="en-US"/>
              </w:rPr>
              <w:t>05387618</w:t>
            </w:r>
          </w:p>
        </w:tc>
      </w:tr>
      <w:tr w:rsidR="00DC6C96" w14:paraId="723D5472" w14:textId="77777777" w:rsidTr="00F676C2">
        <w:tc>
          <w:tcPr>
            <w:tcW w:w="6359" w:type="dxa"/>
            <w:gridSpan w:val="6"/>
            <w:tcMar>
              <w:top w:w="60" w:type="dxa"/>
              <w:left w:w="60" w:type="dxa"/>
              <w:bottom w:w="60" w:type="dxa"/>
              <w:right w:w="60" w:type="dxa"/>
            </w:tcMar>
            <w:vAlign w:val="center"/>
          </w:tcPr>
          <w:p w14:paraId="2853360A"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1B4CF41A" w14:textId="5D810203" w:rsidR="00DC6C96" w:rsidRPr="00DF42E6" w:rsidRDefault="006D223D" w:rsidP="00DC6C96">
            <w:pPr>
              <w:rPr>
                <w:sz w:val="20"/>
                <w:szCs w:val="20"/>
                <w:lang w:val="en-US"/>
              </w:rPr>
            </w:pPr>
            <w:r>
              <w:rPr>
                <w:sz w:val="20"/>
                <w:szCs w:val="20"/>
                <w:lang w:val="en-US"/>
              </w:rPr>
              <w:t>(063) 342-72-88, (093) 339-59-86</w:t>
            </w:r>
          </w:p>
        </w:tc>
      </w:tr>
      <w:tr w:rsidR="00DC6C96" w14:paraId="3B162BE1" w14:textId="77777777" w:rsidTr="00F676C2">
        <w:tc>
          <w:tcPr>
            <w:tcW w:w="6359" w:type="dxa"/>
            <w:gridSpan w:val="6"/>
            <w:tcMar>
              <w:top w:w="60" w:type="dxa"/>
              <w:left w:w="60" w:type="dxa"/>
              <w:bottom w:w="60" w:type="dxa"/>
              <w:right w:w="60" w:type="dxa"/>
            </w:tcMar>
            <w:vAlign w:val="center"/>
          </w:tcPr>
          <w:p w14:paraId="35DD92CD"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0557FD8" w14:textId="111FB278" w:rsidR="00DC6C96" w:rsidRPr="00DF42E6" w:rsidRDefault="006D223D" w:rsidP="00DC6C96">
            <w:pPr>
              <w:rPr>
                <w:sz w:val="20"/>
                <w:szCs w:val="20"/>
                <w:lang w:val="en-US"/>
              </w:rPr>
            </w:pPr>
            <w:r>
              <w:rPr>
                <w:sz w:val="20"/>
                <w:szCs w:val="20"/>
                <w:lang w:val="en-US"/>
              </w:rPr>
              <w:t>rbu-3@nbi.ua</w:t>
            </w:r>
          </w:p>
        </w:tc>
      </w:tr>
      <w:tr w:rsidR="00531337" w14:paraId="435D6BCB" w14:textId="77777777" w:rsidTr="00F676C2">
        <w:tc>
          <w:tcPr>
            <w:tcW w:w="6359" w:type="dxa"/>
            <w:gridSpan w:val="6"/>
            <w:tcMar>
              <w:top w:w="60" w:type="dxa"/>
              <w:left w:w="60" w:type="dxa"/>
              <w:bottom w:w="60" w:type="dxa"/>
              <w:right w:w="60" w:type="dxa"/>
            </w:tcMar>
            <w:vAlign w:val="center"/>
          </w:tcPr>
          <w:p w14:paraId="5C9E293C"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3AA0BC1D" w14:textId="54CDACA7" w:rsidR="00531337" w:rsidRPr="009A60E3" w:rsidRDefault="006D223D" w:rsidP="00DC6C96">
            <w:pPr>
              <w:rPr>
                <w:sz w:val="20"/>
                <w:szCs w:val="20"/>
                <w:lang w:val="en-US"/>
              </w:rPr>
            </w:pPr>
            <w:r>
              <w:rPr>
                <w:sz w:val="20"/>
                <w:szCs w:val="20"/>
                <w:lang w:val="en-US"/>
              </w:rPr>
              <w:t xml:space="preserve"> </w:t>
            </w:r>
          </w:p>
        </w:tc>
      </w:tr>
      <w:tr w:rsidR="00C86AFD" w14:paraId="28EE0144" w14:textId="77777777" w:rsidTr="00F676C2">
        <w:tc>
          <w:tcPr>
            <w:tcW w:w="6359" w:type="dxa"/>
            <w:gridSpan w:val="6"/>
            <w:tcMar>
              <w:top w:w="60" w:type="dxa"/>
              <w:left w:w="60" w:type="dxa"/>
              <w:bottom w:w="60" w:type="dxa"/>
              <w:right w:w="60" w:type="dxa"/>
            </w:tcMar>
            <w:vAlign w:val="center"/>
          </w:tcPr>
          <w:p w14:paraId="71FD1A9E"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40AE27D9" w14:textId="77777777" w:rsidR="006D223D" w:rsidRDefault="006D223D"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2C0BF26C" w14:textId="77777777" w:rsidR="006D223D" w:rsidRDefault="006D223D" w:rsidP="00DC6C96">
            <w:pPr>
              <w:rPr>
                <w:sz w:val="20"/>
                <w:szCs w:val="20"/>
                <w:lang w:val="en-US"/>
              </w:rPr>
            </w:pPr>
            <w:r>
              <w:rPr>
                <w:sz w:val="20"/>
                <w:szCs w:val="20"/>
                <w:lang w:val="en-US"/>
              </w:rPr>
              <w:t>21676262</w:t>
            </w:r>
          </w:p>
          <w:p w14:paraId="396A2CA9" w14:textId="77777777" w:rsidR="006D223D" w:rsidRDefault="006D223D" w:rsidP="00DC6C96">
            <w:pPr>
              <w:rPr>
                <w:sz w:val="20"/>
                <w:szCs w:val="20"/>
                <w:lang w:val="en-US"/>
              </w:rPr>
            </w:pPr>
            <w:proofErr w:type="spellStart"/>
            <w:r>
              <w:rPr>
                <w:sz w:val="20"/>
                <w:szCs w:val="20"/>
                <w:lang w:val="en-US"/>
              </w:rPr>
              <w:t>Україна</w:t>
            </w:r>
            <w:proofErr w:type="spellEnd"/>
          </w:p>
          <w:p w14:paraId="15F3115E" w14:textId="394025A3" w:rsidR="00C86AFD" w:rsidRPr="00C86AFD" w:rsidRDefault="006D223D" w:rsidP="00DC6C96">
            <w:pPr>
              <w:rPr>
                <w:sz w:val="20"/>
                <w:szCs w:val="20"/>
                <w:lang w:val="en-US"/>
              </w:rPr>
            </w:pPr>
            <w:r>
              <w:rPr>
                <w:sz w:val="20"/>
                <w:szCs w:val="20"/>
                <w:lang w:val="en-US"/>
              </w:rPr>
              <w:t>DR/00002/ARM</w:t>
            </w:r>
          </w:p>
        </w:tc>
      </w:tr>
      <w:tr w:rsidR="00DC6C96" w14:paraId="742E0CF8"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4DB3576F"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6A18796"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25B48985"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1A0C7DDF" w14:textId="2B61A35B" w:rsidR="001714DF" w:rsidRPr="00DF42E6" w:rsidRDefault="006D223D" w:rsidP="00DC6C96">
            <w:pPr>
              <w:jc w:val="center"/>
              <w:rPr>
                <w:b/>
                <w:sz w:val="20"/>
                <w:szCs w:val="20"/>
              </w:rPr>
            </w:pPr>
            <w:r>
              <w:rPr>
                <w:sz w:val="20"/>
                <w:szCs w:val="20"/>
                <w:lang w:val="en-US"/>
              </w:rPr>
              <w:t>http://rbu3.prat.ua/documents/informaciya-dlya-akcioneriv-ta-steikholderiv</w:t>
            </w:r>
          </w:p>
        </w:tc>
        <w:tc>
          <w:tcPr>
            <w:tcW w:w="2478" w:type="dxa"/>
            <w:tcMar>
              <w:top w:w="60" w:type="dxa"/>
              <w:left w:w="60" w:type="dxa"/>
              <w:bottom w:w="60" w:type="dxa"/>
              <w:right w:w="60" w:type="dxa"/>
            </w:tcMar>
            <w:vAlign w:val="center"/>
          </w:tcPr>
          <w:p w14:paraId="6C45A395" w14:textId="2341FB39" w:rsidR="001714DF" w:rsidRPr="00DF42E6" w:rsidRDefault="006D223D" w:rsidP="00DC6C96">
            <w:pPr>
              <w:jc w:val="center"/>
              <w:rPr>
                <w:sz w:val="20"/>
                <w:szCs w:val="20"/>
                <w:lang w:val="en-US"/>
              </w:rPr>
            </w:pPr>
            <w:r>
              <w:rPr>
                <w:sz w:val="20"/>
                <w:szCs w:val="20"/>
                <w:lang w:val="en-US"/>
              </w:rPr>
              <w:t>02.10.2024</w:t>
            </w:r>
          </w:p>
        </w:tc>
      </w:tr>
      <w:tr w:rsidR="001714DF" w:rsidRPr="00DF42E6" w14:paraId="0EAA24BF"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3DDB5418"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235E4F4"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089D1C04"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0E4881D9" w14:textId="77777777" w:rsidR="001714DF" w:rsidRPr="00DF42E6" w:rsidRDefault="001714DF" w:rsidP="00DC6C96">
            <w:pPr>
              <w:jc w:val="center"/>
              <w:rPr>
                <w:sz w:val="20"/>
                <w:szCs w:val="20"/>
              </w:rPr>
            </w:pPr>
            <w:r w:rsidRPr="00DF42E6">
              <w:rPr>
                <w:rStyle w:val="small-text"/>
                <w:sz w:val="20"/>
                <w:szCs w:val="20"/>
              </w:rPr>
              <w:t>(дата)</w:t>
            </w:r>
          </w:p>
        </w:tc>
      </w:tr>
    </w:tbl>
    <w:p w14:paraId="33362789" w14:textId="77777777" w:rsidR="004810F1" w:rsidRDefault="004810F1" w:rsidP="00C86AFD">
      <w:pPr>
        <w:rPr>
          <w:lang w:val="en-US"/>
        </w:rPr>
        <w:sectPr w:rsidR="004810F1" w:rsidSect="006D223D">
          <w:pgSz w:w="11906" w:h="16838"/>
          <w:pgMar w:top="363" w:right="567" w:bottom="363" w:left="1417" w:header="709" w:footer="709" w:gutter="0"/>
          <w:cols w:space="708"/>
          <w:docGrid w:linePitch="360"/>
        </w:sectPr>
      </w:pPr>
    </w:p>
    <w:p w14:paraId="3F978292" w14:textId="77777777" w:rsidR="004810F1" w:rsidRPr="004810F1" w:rsidRDefault="004810F1" w:rsidP="004810F1">
      <w:pPr>
        <w:spacing w:before="100" w:beforeAutospacing="1" w:after="100" w:afterAutospacing="1"/>
        <w:ind w:left="9356"/>
        <w:rPr>
          <w:b/>
          <w:sz w:val="20"/>
          <w:szCs w:val="20"/>
        </w:rPr>
      </w:pPr>
      <w:bookmarkStart w:id="1" w:name="textzag"/>
      <w:r w:rsidRPr="004810F1">
        <w:rPr>
          <w:sz w:val="20"/>
          <w:szCs w:val="20"/>
          <w:lang w:val="uk" w:eastAsia="uk"/>
        </w:rPr>
        <w:lastRenderedPageBreak/>
        <w:t xml:space="preserve">Додаток 20 </w:t>
      </w:r>
      <w:r w:rsidRPr="004810F1">
        <w:rPr>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9 пункт 71)</w:t>
      </w:r>
    </w:p>
    <w:bookmarkEnd w:id="1"/>
    <w:p w14:paraId="3278DFAD" w14:textId="77777777" w:rsidR="004810F1" w:rsidRPr="004810F1" w:rsidRDefault="004810F1" w:rsidP="004810F1">
      <w:pPr>
        <w:spacing w:before="150" w:after="150"/>
        <w:ind w:left="450" w:right="450"/>
        <w:jc w:val="center"/>
        <w:rPr>
          <w:lang w:val="uk" w:eastAsia="uk"/>
        </w:rPr>
      </w:pPr>
      <w:r w:rsidRPr="004810F1">
        <w:rPr>
          <w:b/>
          <w:sz w:val="28"/>
          <w:szCs w:val="28"/>
          <w:lang w:val="uk" w:eastAsia="uk"/>
        </w:rPr>
        <w:t xml:space="preserve">ВІДОМОСТІ </w:t>
      </w:r>
      <w:r w:rsidRPr="004810F1">
        <w:rPr>
          <w:b/>
          <w:sz w:val="28"/>
          <w:szCs w:val="28"/>
          <w:lang w:val="uk" w:eastAsia="uk"/>
        </w:rPr>
        <w:br/>
        <w:t>про зміну акціонерів, яким належать голосуючі акції, розмір пакета яких стає більшим, меншим або рівним пороговому значенню пакета акцій</w:t>
      </w:r>
      <w:r w:rsidRPr="004810F1">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5"/>
        <w:gridCol w:w="1519"/>
        <w:gridCol w:w="3670"/>
        <w:gridCol w:w="2392"/>
        <w:gridCol w:w="2189"/>
        <w:gridCol w:w="2917"/>
        <w:gridCol w:w="1342"/>
        <w:gridCol w:w="1342"/>
      </w:tblGrid>
      <w:tr w:rsidR="004810F1" w:rsidRPr="004810F1" w14:paraId="7EB020CB" w14:textId="77777777" w:rsidTr="00AC1A74">
        <w:tc>
          <w:tcPr>
            <w:tcW w:w="225" w:type="pct"/>
            <w:tcBorders>
              <w:top w:val="outset" w:sz="6" w:space="0" w:color="auto"/>
              <w:left w:val="outset" w:sz="6" w:space="0" w:color="auto"/>
              <w:bottom w:val="outset" w:sz="6" w:space="0" w:color="auto"/>
              <w:right w:val="outset" w:sz="6" w:space="0" w:color="auto"/>
            </w:tcBorders>
            <w:vAlign w:val="center"/>
          </w:tcPr>
          <w:p w14:paraId="6229B202"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 з/п</w:t>
            </w:r>
          </w:p>
        </w:tc>
        <w:tc>
          <w:tcPr>
            <w:tcW w:w="472" w:type="pct"/>
            <w:tcBorders>
              <w:top w:val="outset" w:sz="6" w:space="0" w:color="auto"/>
              <w:left w:val="outset" w:sz="6" w:space="0" w:color="auto"/>
              <w:bottom w:val="outset" w:sz="6" w:space="0" w:color="auto"/>
              <w:right w:val="outset" w:sz="6" w:space="0" w:color="auto"/>
            </w:tcBorders>
            <w:vAlign w:val="center"/>
          </w:tcPr>
          <w:p w14:paraId="749EDF79"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rPr>
              <w:t xml:space="preserve">Дата </w:t>
            </w:r>
            <w:proofErr w:type="spellStart"/>
            <w:r w:rsidRPr="004810F1">
              <w:rPr>
                <w:b/>
                <w:sz w:val="20"/>
                <w:szCs w:val="20"/>
              </w:rPr>
              <w:t>отримання</w:t>
            </w:r>
            <w:proofErr w:type="spellEnd"/>
            <w:r w:rsidRPr="004810F1">
              <w:rPr>
                <w:b/>
                <w:sz w:val="20"/>
                <w:szCs w:val="20"/>
              </w:rPr>
              <w:t xml:space="preserve"> </w:t>
            </w:r>
            <w:proofErr w:type="spellStart"/>
            <w:r w:rsidRPr="004810F1">
              <w:rPr>
                <w:b/>
                <w:sz w:val="20"/>
                <w:szCs w:val="20"/>
              </w:rPr>
              <w:t>інформації</w:t>
            </w:r>
            <w:proofErr w:type="spellEnd"/>
            <w:r w:rsidRPr="004810F1">
              <w:rPr>
                <w:b/>
                <w:sz w:val="20"/>
                <w:szCs w:val="20"/>
              </w:rPr>
              <w:t xml:space="preserve"> </w:t>
            </w:r>
            <w:proofErr w:type="spellStart"/>
            <w:proofErr w:type="gramStart"/>
            <w:r w:rsidRPr="004810F1">
              <w:rPr>
                <w:b/>
                <w:sz w:val="20"/>
                <w:szCs w:val="20"/>
              </w:rPr>
              <w:t>від</w:t>
            </w:r>
            <w:proofErr w:type="spellEnd"/>
            <w:r w:rsidRPr="004810F1">
              <w:rPr>
                <w:b/>
                <w:sz w:val="20"/>
                <w:szCs w:val="20"/>
              </w:rPr>
              <w:t xml:space="preserve">  Центрального</w:t>
            </w:r>
            <w:proofErr w:type="gramEnd"/>
            <w:r w:rsidRPr="004810F1">
              <w:rPr>
                <w:b/>
                <w:sz w:val="20"/>
                <w:szCs w:val="20"/>
              </w:rPr>
              <w:t xml:space="preserve"> </w:t>
            </w:r>
            <w:proofErr w:type="spellStart"/>
            <w:r w:rsidRPr="004810F1">
              <w:rPr>
                <w:b/>
                <w:sz w:val="20"/>
                <w:szCs w:val="20"/>
              </w:rPr>
              <w:t>депозитарію</w:t>
            </w:r>
            <w:proofErr w:type="spellEnd"/>
            <w:r w:rsidRPr="004810F1">
              <w:rPr>
                <w:b/>
                <w:sz w:val="20"/>
                <w:szCs w:val="20"/>
              </w:rPr>
              <w:t xml:space="preserve"> </w:t>
            </w:r>
            <w:proofErr w:type="spellStart"/>
            <w:r w:rsidRPr="004810F1">
              <w:rPr>
                <w:b/>
                <w:sz w:val="20"/>
                <w:szCs w:val="20"/>
              </w:rPr>
              <w:t>цінних</w:t>
            </w:r>
            <w:proofErr w:type="spellEnd"/>
            <w:r w:rsidRPr="004810F1">
              <w:rPr>
                <w:b/>
                <w:sz w:val="20"/>
                <w:szCs w:val="20"/>
              </w:rPr>
              <w:t xml:space="preserve"> </w:t>
            </w:r>
            <w:proofErr w:type="spellStart"/>
            <w:r w:rsidRPr="004810F1">
              <w:rPr>
                <w:b/>
                <w:sz w:val="20"/>
                <w:szCs w:val="20"/>
              </w:rPr>
              <w:t>паперів</w:t>
            </w:r>
            <w:proofErr w:type="spellEnd"/>
            <w:r w:rsidRPr="004810F1">
              <w:rPr>
                <w:b/>
                <w:sz w:val="20"/>
                <w:szCs w:val="20"/>
              </w:rPr>
              <w:t xml:space="preserve"> </w:t>
            </w:r>
            <w:proofErr w:type="spellStart"/>
            <w:r w:rsidRPr="004810F1">
              <w:rPr>
                <w:b/>
                <w:sz w:val="20"/>
                <w:szCs w:val="20"/>
              </w:rPr>
              <w:t>або</w:t>
            </w:r>
            <w:proofErr w:type="spellEnd"/>
            <w:r w:rsidRPr="004810F1">
              <w:rPr>
                <w:b/>
                <w:sz w:val="20"/>
                <w:szCs w:val="20"/>
              </w:rPr>
              <w:t xml:space="preserve"> </w:t>
            </w:r>
            <w:proofErr w:type="spellStart"/>
            <w:r w:rsidRPr="004810F1">
              <w:rPr>
                <w:b/>
                <w:sz w:val="20"/>
                <w:szCs w:val="20"/>
              </w:rPr>
              <w:t>акціонера</w:t>
            </w:r>
            <w:proofErr w:type="spellEnd"/>
          </w:p>
        </w:tc>
        <w:tc>
          <w:tcPr>
            <w:tcW w:w="1140" w:type="pct"/>
            <w:tcBorders>
              <w:top w:val="outset" w:sz="6" w:space="0" w:color="auto"/>
              <w:left w:val="outset" w:sz="6" w:space="0" w:color="auto"/>
              <w:bottom w:val="outset" w:sz="6" w:space="0" w:color="auto"/>
              <w:right w:val="outset" w:sz="6" w:space="0" w:color="auto"/>
            </w:tcBorders>
            <w:vAlign w:val="center"/>
          </w:tcPr>
          <w:p w14:paraId="0DF0229D"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 w:eastAsia="uk"/>
              </w:rPr>
              <w:t>Ім’я або повне найменування власника (власників) акцій</w:t>
            </w:r>
          </w:p>
        </w:tc>
        <w:tc>
          <w:tcPr>
            <w:tcW w:w="743" w:type="pct"/>
            <w:tcBorders>
              <w:top w:val="outset" w:sz="6" w:space="0" w:color="auto"/>
              <w:left w:val="outset" w:sz="6" w:space="0" w:color="auto"/>
              <w:bottom w:val="outset" w:sz="6" w:space="0" w:color="auto"/>
              <w:right w:val="outset" w:sz="6" w:space="0" w:color="auto"/>
            </w:tcBorders>
            <w:vAlign w:val="center"/>
          </w:tcPr>
          <w:p w14:paraId="506CAC0A" w14:textId="77777777" w:rsidR="004810F1" w:rsidRPr="004810F1" w:rsidRDefault="004810F1" w:rsidP="004810F1">
            <w:pPr>
              <w:spacing w:before="150" w:after="150"/>
              <w:jc w:val="center"/>
              <w:rPr>
                <w:b/>
                <w:lang w:val="uk" w:eastAsia="uk"/>
              </w:rPr>
            </w:pPr>
            <w:r w:rsidRPr="004810F1">
              <w:rPr>
                <w:b/>
                <w:sz w:val="20"/>
                <w:szCs w:val="20"/>
                <w:lang w:val="uk" w:eastAsia="uk"/>
              </w:rPr>
              <w:t>РНОКПП</w:t>
            </w:r>
          </w:p>
        </w:tc>
        <w:tc>
          <w:tcPr>
            <w:tcW w:w="680" w:type="pct"/>
            <w:tcBorders>
              <w:top w:val="outset" w:sz="6" w:space="0" w:color="auto"/>
              <w:left w:val="outset" w:sz="6" w:space="0" w:color="auto"/>
              <w:bottom w:val="outset" w:sz="6" w:space="0" w:color="auto"/>
              <w:right w:val="outset" w:sz="6" w:space="0" w:color="auto"/>
            </w:tcBorders>
            <w:vAlign w:val="center"/>
          </w:tcPr>
          <w:p w14:paraId="7410CEA7" w14:textId="77777777" w:rsidR="004810F1" w:rsidRPr="004810F1" w:rsidRDefault="004810F1" w:rsidP="004810F1">
            <w:pPr>
              <w:spacing w:before="150" w:after="150"/>
              <w:jc w:val="center"/>
              <w:rPr>
                <w:b/>
                <w:lang w:val="uk" w:eastAsia="uk"/>
              </w:rPr>
            </w:pPr>
            <w:r w:rsidRPr="004810F1">
              <w:rPr>
                <w:b/>
                <w:sz w:val="20"/>
                <w:szCs w:val="20"/>
                <w:lang w:val="uk" w:eastAsia="uk"/>
              </w:rPr>
              <w:t>УНЗР</w:t>
            </w:r>
          </w:p>
        </w:tc>
        <w:tc>
          <w:tcPr>
            <w:tcW w:w="906" w:type="pct"/>
            <w:tcBorders>
              <w:top w:val="outset" w:sz="6" w:space="0" w:color="auto"/>
              <w:left w:val="outset" w:sz="6" w:space="0" w:color="auto"/>
              <w:bottom w:val="outset" w:sz="6" w:space="0" w:color="auto"/>
              <w:right w:val="outset" w:sz="6" w:space="0" w:color="auto"/>
            </w:tcBorders>
            <w:vAlign w:val="center"/>
          </w:tcPr>
          <w:p w14:paraId="43D4C066"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 w:eastAsia="uk"/>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417" w:type="pct"/>
            <w:tcBorders>
              <w:top w:val="outset" w:sz="6" w:space="0" w:color="auto"/>
              <w:left w:val="outset" w:sz="6" w:space="0" w:color="auto"/>
              <w:bottom w:val="outset" w:sz="6" w:space="0" w:color="auto"/>
              <w:right w:val="outset" w:sz="6" w:space="0" w:color="auto"/>
            </w:tcBorders>
            <w:vAlign w:val="center"/>
          </w:tcPr>
          <w:p w14:paraId="53E5D9E7"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Розмір частки акціонера до зміни</w:t>
            </w:r>
            <w:r w:rsidRPr="004810F1">
              <w:rPr>
                <w:b/>
                <w:sz w:val="20"/>
                <w:szCs w:val="20"/>
                <w:lang w:val="uk-UA"/>
              </w:rPr>
              <w:br/>
              <w:t>(у відсотках до статутного капіталу)</w:t>
            </w:r>
          </w:p>
        </w:tc>
        <w:tc>
          <w:tcPr>
            <w:tcW w:w="417" w:type="pct"/>
            <w:tcBorders>
              <w:top w:val="outset" w:sz="6" w:space="0" w:color="auto"/>
              <w:left w:val="outset" w:sz="6" w:space="0" w:color="auto"/>
              <w:bottom w:val="outset" w:sz="6" w:space="0" w:color="auto"/>
              <w:right w:val="outset" w:sz="6" w:space="0" w:color="auto"/>
            </w:tcBorders>
            <w:vAlign w:val="center"/>
          </w:tcPr>
          <w:p w14:paraId="33E54C62"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Розмір частки акціонера після зміни</w:t>
            </w:r>
            <w:r w:rsidRPr="004810F1">
              <w:rPr>
                <w:b/>
                <w:sz w:val="20"/>
                <w:szCs w:val="20"/>
                <w:lang w:val="uk-UA"/>
              </w:rPr>
              <w:br/>
              <w:t>(у відсотках до статутного капіталу)</w:t>
            </w:r>
          </w:p>
        </w:tc>
      </w:tr>
      <w:tr w:rsidR="004810F1" w:rsidRPr="004810F1" w14:paraId="4ABB2F60" w14:textId="77777777" w:rsidTr="00AC1A74">
        <w:tc>
          <w:tcPr>
            <w:tcW w:w="225" w:type="pct"/>
            <w:tcBorders>
              <w:top w:val="outset" w:sz="6" w:space="0" w:color="auto"/>
              <w:left w:val="outset" w:sz="6" w:space="0" w:color="auto"/>
              <w:bottom w:val="outset" w:sz="6" w:space="0" w:color="auto"/>
              <w:right w:val="outset" w:sz="6" w:space="0" w:color="auto"/>
            </w:tcBorders>
            <w:vAlign w:val="center"/>
          </w:tcPr>
          <w:p w14:paraId="45E6F9BE"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1</w:t>
            </w:r>
          </w:p>
        </w:tc>
        <w:tc>
          <w:tcPr>
            <w:tcW w:w="472" w:type="pct"/>
            <w:tcBorders>
              <w:top w:val="outset" w:sz="6" w:space="0" w:color="auto"/>
              <w:left w:val="outset" w:sz="6" w:space="0" w:color="auto"/>
              <w:bottom w:val="outset" w:sz="6" w:space="0" w:color="auto"/>
              <w:right w:val="outset" w:sz="6" w:space="0" w:color="auto"/>
            </w:tcBorders>
            <w:vAlign w:val="center"/>
          </w:tcPr>
          <w:p w14:paraId="4907BA60"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en-US"/>
              </w:rPr>
              <w:t>2</w:t>
            </w:r>
          </w:p>
        </w:tc>
        <w:tc>
          <w:tcPr>
            <w:tcW w:w="1140" w:type="pct"/>
            <w:tcBorders>
              <w:top w:val="outset" w:sz="6" w:space="0" w:color="auto"/>
              <w:left w:val="outset" w:sz="6" w:space="0" w:color="auto"/>
              <w:bottom w:val="outset" w:sz="6" w:space="0" w:color="auto"/>
              <w:right w:val="outset" w:sz="6" w:space="0" w:color="auto"/>
            </w:tcBorders>
            <w:vAlign w:val="center"/>
          </w:tcPr>
          <w:p w14:paraId="4885D23C" w14:textId="77777777" w:rsidR="004810F1" w:rsidRPr="004810F1" w:rsidRDefault="004810F1" w:rsidP="004810F1">
            <w:pPr>
              <w:spacing w:before="100" w:beforeAutospacing="1" w:after="100" w:afterAutospacing="1"/>
              <w:jc w:val="center"/>
              <w:rPr>
                <w:b/>
                <w:sz w:val="20"/>
                <w:szCs w:val="20"/>
                <w:lang w:val="en-US"/>
              </w:rPr>
            </w:pPr>
            <w:r w:rsidRPr="004810F1">
              <w:rPr>
                <w:b/>
                <w:sz w:val="20"/>
                <w:szCs w:val="20"/>
                <w:lang w:val="en-US"/>
              </w:rPr>
              <w:t>3</w:t>
            </w:r>
          </w:p>
        </w:tc>
        <w:tc>
          <w:tcPr>
            <w:tcW w:w="743" w:type="pct"/>
            <w:tcBorders>
              <w:top w:val="outset" w:sz="6" w:space="0" w:color="auto"/>
              <w:left w:val="outset" w:sz="6" w:space="0" w:color="auto"/>
              <w:bottom w:val="outset" w:sz="6" w:space="0" w:color="auto"/>
              <w:right w:val="outset" w:sz="6" w:space="0" w:color="auto"/>
            </w:tcBorders>
          </w:tcPr>
          <w:p w14:paraId="50DF2E13"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4</w:t>
            </w:r>
          </w:p>
        </w:tc>
        <w:tc>
          <w:tcPr>
            <w:tcW w:w="680" w:type="pct"/>
            <w:tcBorders>
              <w:top w:val="outset" w:sz="6" w:space="0" w:color="auto"/>
              <w:left w:val="outset" w:sz="6" w:space="0" w:color="auto"/>
              <w:bottom w:val="outset" w:sz="6" w:space="0" w:color="auto"/>
              <w:right w:val="outset" w:sz="6" w:space="0" w:color="auto"/>
            </w:tcBorders>
          </w:tcPr>
          <w:p w14:paraId="1CF7666C"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5</w:t>
            </w:r>
          </w:p>
        </w:tc>
        <w:tc>
          <w:tcPr>
            <w:tcW w:w="906" w:type="pct"/>
            <w:tcBorders>
              <w:top w:val="outset" w:sz="6" w:space="0" w:color="auto"/>
              <w:left w:val="outset" w:sz="6" w:space="0" w:color="auto"/>
              <w:bottom w:val="outset" w:sz="6" w:space="0" w:color="auto"/>
              <w:right w:val="outset" w:sz="6" w:space="0" w:color="auto"/>
            </w:tcBorders>
            <w:vAlign w:val="center"/>
          </w:tcPr>
          <w:p w14:paraId="5A20F6B4"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6</w:t>
            </w:r>
          </w:p>
        </w:tc>
        <w:tc>
          <w:tcPr>
            <w:tcW w:w="417" w:type="pct"/>
            <w:tcBorders>
              <w:top w:val="outset" w:sz="6" w:space="0" w:color="auto"/>
              <w:left w:val="outset" w:sz="6" w:space="0" w:color="auto"/>
              <w:bottom w:val="outset" w:sz="6" w:space="0" w:color="auto"/>
              <w:right w:val="outset" w:sz="6" w:space="0" w:color="auto"/>
            </w:tcBorders>
            <w:vAlign w:val="center"/>
          </w:tcPr>
          <w:p w14:paraId="3DA53D72"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7</w:t>
            </w:r>
          </w:p>
        </w:tc>
        <w:tc>
          <w:tcPr>
            <w:tcW w:w="417" w:type="pct"/>
            <w:tcBorders>
              <w:top w:val="outset" w:sz="6" w:space="0" w:color="auto"/>
              <w:left w:val="outset" w:sz="6" w:space="0" w:color="auto"/>
              <w:bottom w:val="outset" w:sz="6" w:space="0" w:color="auto"/>
              <w:right w:val="outset" w:sz="6" w:space="0" w:color="auto"/>
            </w:tcBorders>
            <w:vAlign w:val="center"/>
          </w:tcPr>
          <w:p w14:paraId="07330107" w14:textId="77777777" w:rsidR="004810F1" w:rsidRPr="004810F1" w:rsidRDefault="004810F1" w:rsidP="004810F1">
            <w:pPr>
              <w:spacing w:before="100" w:beforeAutospacing="1" w:after="100" w:afterAutospacing="1"/>
              <w:jc w:val="center"/>
              <w:rPr>
                <w:b/>
                <w:sz w:val="20"/>
                <w:szCs w:val="20"/>
                <w:lang w:val="uk-UA"/>
              </w:rPr>
            </w:pPr>
            <w:r w:rsidRPr="004810F1">
              <w:rPr>
                <w:b/>
                <w:sz w:val="20"/>
                <w:szCs w:val="20"/>
                <w:lang w:val="uk-UA"/>
              </w:rPr>
              <w:t>8</w:t>
            </w:r>
          </w:p>
        </w:tc>
      </w:tr>
      <w:tr w:rsidR="004810F1" w:rsidRPr="004810F1" w14:paraId="7E6E6B7F" w14:textId="77777777" w:rsidTr="00AC1A74">
        <w:tc>
          <w:tcPr>
            <w:tcW w:w="225" w:type="pct"/>
            <w:tcBorders>
              <w:top w:val="outset" w:sz="6" w:space="0" w:color="auto"/>
              <w:left w:val="outset" w:sz="6" w:space="0" w:color="auto"/>
              <w:bottom w:val="outset" w:sz="6" w:space="0" w:color="auto"/>
              <w:right w:val="outset" w:sz="6" w:space="0" w:color="auto"/>
            </w:tcBorders>
            <w:vAlign w:val="center"/>
          </w:tcPr>
          <w:p w14:paraId="0A155ACF" w14:textId="77777777" w:rsidR="004810F1" w:rsidRPr="004810F1" w:rsidRDefault="004810F1" w:rsidP="004810F1">
            <w:pPr>
              <w:spacing w:before="100" w:beforeAutospacing="1" w:after="100" w:afterAutospacing="1"/>
              <w:jc w:val="center"/>
              <w:rPr>
                <w:sz w:val="20"/>
                <w:szCs w:val="20"/>
                <w:lang w:val="uk-UA"/>
              </w:rPr>
            </w:pPr>
            <w:r w:rsidRPr="004810F1">
              <w:rPr>
                <w:sz w:val="20"/>
                <w:szCs w:val="20"/>
                <w:lang w:val="uk-UA"/>
              </w:rPr>
              <w:t>1</w:t>
            </w:r>
          </w:p>
        </w:tc>
        <w:tc>
          <w:tcPr>
            <w:tcW w:w="472" w:type="pct"/>
            <w:tcBorders>
              <w:top w:val="outset" w:sz="6" w:space="0" w:color="auto"/>
              <w:left w:val="outset" w:sz="6" w:space="0" w:color="auto"/>
              <w:bottom w:val="outset" w:sz="6" w:space="0" w:color="auto"/>
              <w:right w:val="outset" w:sz="6" w:space="0" w:color="auto"/>
            </w:tcBorders>
            <w:vAlign w:val="center"/>
          </w:tcPr>
          <w:p w14:paraId="70495E02" w14:textId="77777777" w:rsidR="004810F1" w:rsidRPr="004810F1" w:rsidRDefault="004810F1" w:rsidP="004810F1">
            <w:pPr>
              <w:spacing w:before="100" w:beforeAutospacing="1" w:after="100" w:afterAutospacing="1"/>
              <w:jc w:val="center"/>
              <w:rPr>
                <w:sz w:val="20"/>
                <w:szCs w:val="20"/>
                <w:lang w:val="en-US"/>
              </w:rPr>
            </w:pPr>
            <w:r w:rsidRPr="004810F1">
              <w:rPr>
                <w:sz w:val="20"/>
                <w:szCs w:val="20"/>
                <w:lang w:val="en-US"/>
              </w:rPr>
              <w:t>01.10.2024</w:t>
            </w:r>
          </w:p>
        </w:tc>
        <w:tc>
          <w:tcPr>
            <w:tcW w:w="1140" w:type="pct"/>
            <w:tcBorders>
              <w:top w:val="outset" w:sz="6" w:space="0" w:color="auto"/>
              <w:left w:val="outset" w:sz="6" w:space="0" w:color="auto"/>
              <w:bottom w:val="outset" w:sz="6" w:space="0" w:color="auto"/>
              <w:right w:val="outset" w:sz="6" w:space="0" w:color="auto"/>
            </w:tcBorders>
            <w:vAlign w:val="center"/>
          </w:tcPr>
          <w:p w14:paraId="49A87660" w14:textId="77777777" w:rsidR="004810F1" w:rsidRPr="004810F1" w:rsidRDefault="004810F1" w:rsidP="004810F1">
            <w:pPr>
              <w:spacing w:before="100" w:beforeAutospacing="1" w:after="100" w:afterAutospacing="1"/>
              <w:jc w:val="center"/>
              <w:rPr>
                <w:sz w:val="20"/>
                <w:szCs w:val="20"/>
                <w:lang w:val="en-US"/>
              </w:rPr>
            </w:pPr>
            <w:proofErr w:type="spellStart"/>
            <w:r w:rsidRPr="004810F1">
              <w:rPr>
                <w:sz w:val="20"/>
                <w:szCs w:val="20"/>
                <w:lang w:val="en-US"/>
              </w:rPr>
              <w:t>Мельник</w:t>
            </w:r>
            <w:proofErr w:type="spellEnd"/>
            <w:r w:rsidRPr="004810F1">
              <w:rPr>
                <w:sz w:val="20"/>
                <w:szCs w:val="20"/>
                <w:lang w:val="en-US"/>
              </w:rPr>
              <w:t xml:space="preserve"> </w:t>
            </w:r>
            <w:proofErr w:type="spellStart"/>
            <w:r w:rsidRPr="004810F1">
              <w:rPr>
                <w:sz w:val="20"/>
                <w:szCs w:val="20"/>
                <w:lang w:val="en-US"/>
              </w:rPr>
              <w:t>Андрій</w:t>
            </w:r>
            <w:proofErr w:type="spellEnd"/>
            <w:r w:rsidRPr="004810F1">
              <w:rPr>
                <w:sz w:val="20"/>
                <w:szCs w:val="20"/>
                <w:lang w:val="en-US"/>
              </w:rPr>
              <w:t xml:space="preserve"> </w:t>
            </w:r>
            <w:proofErr w:type="spellStart"/>
            <w:r w:rsidRPr="004810F1">
              <w:rPr>
                <w:sz w:val="20"/>
                <w:szCs w:val="20"/>
                <w:lang w:val="en-US"/>
              </w:rPr>
              <w:t>Петрович</w:t>
            </w:r>
            <w:proofErr w:type="spellEnd"/>
          </w:p>
        </w:tc>
        <w:tc>
          <w:tcPr>
            <w:tcW w:w="743" w:type="pct"/>
            <w:tcBorders>
              <w:top w:val="outset" w:sz="6" w:space="0" w:color="auto"/>
              <w:left w:val="outset" w:sz="6" w:space="0" w:color="auto"/>
              <w:bottom w:val="outset" w:sz="6" w:space="0" w:color="auto"/>
              <w:right w:val="outset" w:sz="6" w:space="0" w:color="auto"/>
            </w:tcBorders>
          </w:tcPr>
          <w:p w14:paraId="5ED22042" w14:textId="77777777" w:rsidR="004810F1" w:rsidRPr="004810F1" w:rsidRDefault="004810F1" w:rsidP="004810F1">
            <w:pPr>
              <w:spacing w:before="100" w:beforeAutospacing="1" w:after="100" w:afterAutospacing="1"/>
              <w:jc w:val="center"/>
              <w:rPr>
                <w:sz w:val="20"/>
                <w:szCs w:val="20"/>
                <w:lang w:val="uk-UA"/>
              </w:rPr>
            </w:pPr>
          </w:p>
        </w:tc>
        <w:tc>
          <w:tcPr>
            <w:tcW w:w="680" w:type="pct"/>
            <w:tcBorders>
              <w:top w:val="outset" w:sz="6" w:space="0" w:color="auto"/>
              <w:left w:val="outset" w:sz="6" w:space="0" w:color="auto"/>
              <w:bottom w:val="outset" w:sz="6" w:space="0" w:color="auto"/>
              <w:right w:val="outset" w:sz="6" w:space="0" w:color="auto"/>
            </w:tcBorders>
          </w:tcPr>
          <w:p w14:paraId="3E2C6695" w14:textId="77777777" w:rsidR="004810F1" w:rsidRPr="004810F1" w:rsidRDefault="004810F1" w:rsidP="004810F1">
            <w:pPr>
              <w:spacing w:before="100" w:beforeAutospacing="1" w:after="100" w:afterAutospacing="1"/>
              <w:jc w:val="center"/>
              <w:rPr>
                <w:sz w:val="20"/>
                <w:szCs w:val="20"/>
                <w:lang w:val="uk-UA"/>
              </w:rPr>
            </w:pPr>
          </w:p>
        </w:tc>
        <w:tc>
          <w:tcPr>
            <w:tcW w:w="906" w:type="pct"/>
            <w:tcBorders>
              <w:top w:val="outset" w:sz="6" w:space="0" w:color="auto"/>
              <w:left w:val="outset" w:sz="6" w:space="0" w:color="auto"/>
              <w:bottom w:val="outset" w:sz="6" w:space="0" w:color="auto"/>
              <w:right w:val="outset" w:sz="6" w:space="0" w:color="auto"/>
            </w:tcBorders>
            <w:vAlign w:val="center"/>
          </w:tcPr>
          <w:p w14:paraId="48683D77" w14:textId="77777777" w:rsidR="004810F1" w:rsidRPr="004810F1" w:rsidRDefault="004810F1" w:rsidP="004810F1">
            <w:pPr>
              <w:spacing w:before="100" w:beforeAutospacing="1" w:after="100" w:afterAutospacing="1"/>
              <w:jc w:val="center"/>
              <w:rPr>
                <w:sz w:val="20"/>
                <w:szCs w:val="20"/>
                <w:lang w:val="uk-UA"/>
              </w:rPr>
            </w:pPr>
          </w:p>
        </w:tc>
        <w:tc>
          <w:tcPr>
            <w:tcW w:w="417" w:type="pct"/>
            <w:tcBorders>
              <w:top w:val="outset" w:sz="6" w:space="0" w:color="auto"/>
              <w:left w:val="outset" w:sz="6" w:space="0" w:color="auto"/>
              <w:bottom w:val="outset" w:sz="6" w:space="0" w:color="auto"/>
              <w:right w:val="outset" w:sz="6" w:space="0" w:color="auto"/>
            </w:tcBorders>
            <w:vAlign w:val="center"/>
          </w:tcPr>
          <w:p w14:paraId="620AE82D" w14:textId="77777777" w:rsidR="004810F1" w:rsidRPr="004810F1" w:rsidRDefault="004810F1" w:rsidP="004810F1">
            <w:pPr>
              <w:spacing w:before="100" w:beforeAutospacing="1" w:after="100" w:afterAutospacing="1"/>
              <w:jc w:val="center"/>
              <w:rPr>
                <w:sz w:val="20"/>
                <w:szCs w:val="20"/>
                <w:lang w:val="uk-UA"/>
              </w:rPr>
            </w:pPr>
            <w:r w:rsidRPr="004810F1">
              <w:rPr>
                <w:sz w:val="20"/>
                <w:szCs w:val="20"/>
                <w:lang w:val="uk-UA"/>
              </w:rPr>
              <w:t>43.2430476</w:t>
            </w:r>
          </w:p>
        </w:tc>
        <w:tc>
          <w:tcPr>
            <w:tcW w:w="417" w:type="pct"/>
            <w:tcBorders>
              <w:top w:val="outset" w:sz="6" w:space="0" w:color="auto"/>
              <w:left w:val="outset" w:sz="6" w:space="0" w:color="auto"/>
              <w:bottom w:val="outset" w:sz="6" w:space="0" w:color="auto"/>
              <w:right w:val="outset" w:sz="6" w:space="0" w:color="auto"/>
            </w:tcBorders>
            <w:vAlign w:val="center"/>
          </w:tcPr>
          <w:p w14:paraId="577A0068" w14:textId="77777777" w:rsidR="004810F1" w:rsidRPr="004810F1" w:rsidRDefault="004810F1" w:rsidP="004810F1">
            <w:pPr>
              <w:spacing w:before="100" w:beforeAutospacing="1" w:after="100" w:afterAutospacing="1"/>
              <w:jc w:val="center"/>
              <w:rPr>
                <w:sz w:val="20"/>
                <w:szCs w:val="20"/>
                <w:lang w:val="uk-UA"/>
              </w:rPr>
            </w:pPr>
            <w:r w:rsidRPr="004810F1">
              <w:rPr>
                <w:sz w:val="20"/>
                <w:szCs w:val="20"/>
                <w:lang w:val="uk-UA"/>
              </w:rPr>
              <w:t>0.1128381</w:t>
            </w:r>
          </w:p>
        </w:tc>
      </w:tr>
      <w:tr w:rsidR="004810F1" w:rsidRPr="004810F1" w14:paraId="5472D3CD" w14:textId="77777777" w:rsidTr="00AC1A74">
        <w:tc>
          <w:tcPr>
            <w:tcW w:w="5000" w:type="pct"/>
            <w:gridSpan w:val="8"/>
            <w:tcBorders>
              <w:top w:val="outset" w:sz="6" w:space="0" w:color="auto"/>
              <w:left w:val="outset" w:sz="6" w:space="0" w:color="auto"/>
              <w:bottom w:val="outset" w:sz="6" w:space="0" w:color="auto"/>
              <w:right w:val="outset" w:sz="6" w:space="0" w:color="auto"/>
            </w:tcBorders>
            <w:vAlign w:val="center"/>
          </w:tcPr>
          <w:p w14:paraId="6D1EDF8B" w14:textId="77777777" w:rsidR="004810F1" w:rsidRPr="004810F1" w:rsidRDefault="004810F1" w:rsidP="004810F1">
            <w:pPr>
              <w:spacing w:before="100" w:beforeAutospacing="1" w:after="100" w:afterAutospacing="1"/>
              <w:rPr>
                <w:b/>
                <w:sz w:val="20"/>
                <w:szCs w:val="20"/>
                <w:lang w:val="uk-UA"/>
              </w:rPr>
            </w:pPr>
            <w:r w:rsidRPr="004810F1">
              <w:rPr>
                <w:b/>
                <w:sz w:val="20"/>
                <w:szCs w:val="20"/>
                <w:lang w:val="uk-UA"/>
              </w:rPr>
              <w:t>Додаткова інформація, необхідна для повного і точного розкриття інформації про дію</w:t>
            </w:r>
          </w:p>
        </w:tc>
      </w:tr>
      <w:tr w:rsidR="004810F1" w:rsidRPr="004810F1" w14:paraId="18528F24" w14:textId="77777777" w:rsidTr="00AC1A74">
        <w:tc>
          <w:tcPr>
            <w:tcW w:w="5000" w:type="pct"/>
            <w:gridSpan w:val="8"/>
            <w:tcBorders>
              <w:top w:val="outset" w:sz="6" w:space="0" w:color="auto"/>
              <w:left w:val="outset" w:sz="6" w:space="0" w:color="auto"/>
              <w:bottom w:val="outset" w:sz="6" w:space="0" w:color="auto"/>
              <w:right w:val="outset" w:sz="6" w:space="0" w:color="auto"/>
            </w:tcBorders>
          </w:tcPr>
          <w:p w14:paraId="54344680"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Дата отримання інформації від Центрального депозитарію цінних паперів (дата вчинення дії) - 01.10.2024.</w:t>
            </w:r>
          </w:p>
          <w:p w14:paraId="74816CF8"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Прізвище, ім’я, по батькові  власника акцій, якому належать голосуючі акції, розмір пакета яких стає більшим, меншим або рівним пороговому значенню пакета акцій: Мельник Андрій Петрович.                                                                                                                                                                                                                                  </w:t>
            </w:r>
          </w:p>
          <w:p w14:paraId="243E6972"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Реєстраційний номер облікової картки платника податків: не підлягає розміщенню на </w:t>
            </w:r>
            <w:proofErr w:type="spellStart"/>
            <w:r w:rsidRPr="004810F1">
              <w:rPr>
                <w:sz w:val="20"/>
                <w:szCs w:val="20"/>
                <w:lang w:val="uk-UA"/>
              </w:rPr>
              <w:t>вебсайті</w:t>
            </w:r>
            <w:proofErr w:type="spellEnd"/>
            <w:r w:rsidRPr="004810F1">
              <w:rPr>
                <w:sz w:val="20"/>
                <w:szCs w:val="20"/>
                <w:lang w:val="uk-UA"/>
              </w:rPr>
              <w:t xml:space="preserve"> емітента відповідно до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від 06.06.2023  № 608.</w:t>
            </w:r>
          </w:p>
          <w:p w14:paraId="095FFDEE"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Унікальний номер запису в Єдиному державному демографічному реєстрі: така інформація не підлягає розміщенню на </w:t>
            </w:r>
            <w:proofErr w:type="spellStart"/>
            <w:r w:rsidRPr="004810F1">
              <w:rPr>
                <w:sz w:val="20"/>
                <w:szCs w:val="20"/>
                <w:lang w:val="uk-UA"/>
              </w:rPr>
              <w:t>вебсайті</w:t>
            </w:r>
            <w:proofErr w:type="spellEnd"/>
            <w:r w:rsidRPr="004810F1">
              <w:rPr>
                <w:sz w:val="20"/>
                <w:szCs w:val="20"/>
                <w:lang w:val="uk-UA"/>
              </w:rPr>
              <w:t xml:space="preserve"> емітента відповідно до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від 06.06.2023  № 608.</w:t>
            </w:r>
          </w:p>
          <w:p w14:paraId="429D39D3"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Дія (набуття або відчуження): відчуження. Яким чином (прямо або опосередковано) воно відбувалось: прямо.</w:t>
            </w:r>
          </w:p>
          <w:p w14:paraId="24C02D7E"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Розмір частки власника (власників) акцій в загальній кількості голосуючих акцій до  відчуження права власності на такий пакет акцій (підсумковий пакет голосуючих акцій): 43.2430476%.</w:t>
            </w:r>
          </w:p>
          <w:p w14:paraId="7B9E0C71"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Розмір частки власника (власників) акцій в загальній кількості голосуючих акцій після  відчуження права власності на такий пакет акцій (підсумковий пакет голосуючих акцій): </w:t>
            </w:r>
            <w:r w:rsidRPr="004810F1">
              <w:rPr>
                <w:sz w:val="20"/>
                <w:szCs w:val="20"/>
                <w:lang w:val="uk-UA"/>
              </w:rPr>
              <w:lastRenderedPageBreak/>
              <w:t>0.1128381%.</w:t>
            </w:r>
          </w:p>
          <w:p w14:paraId="79504ACD"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Відомості про осіб (ім’я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здійснює(здійснюють) розпорядження акціями: не </w:t>
            </w:r>
            <w:proofErr w:type="spellStart"/>
            <w:r w:rsidRPr="004810F1">
              <w:rPr>
                <w:sz w:val="20"/>
                <w:szCs w:val="20"/>
                <w:lang w:val="uk-UA"/>
              </w:rPr>
              <w:t>застосовно</w:t>
            </w:r>
            <w:proofErr w:type="spellEnd"/>
            <w:r w:rsidRPr="004810F1">
              <w:rPr>
                <w:sz w:val="20"/>
                <w:szCs w:val="20"/>
                <w:lang w:val="uk-UA"/>
              </w:rPr>
              <w:t xml:space="preserve">, оскільки власник акцій фізична особа. Дата, в яку порогові значення було досягнуто або </w:t>
            </w:r>
            <w:proofErr w:type="spellStart"/>
            <w:r w:rsidRPr="004810F1">
              <w:rPr>
                <w:sz w:val="20"/>
                <w:szCs w:val="20"/>
                <w:lang w:val="uk-UA"/>
              </w:rPr>
              <w:t>перетнуто</w:t>
            </w:r>
            <w:proofErr w:type="spellEnd"/>
            <w:r w:rsidRPr="004810F1">
              <w:rPr>
                <w:sz w:val="20"/>
                <w:szCs w:val="20"/>
                <w:lang w:val="uk-UA"/>
              </w:rPr>
              <w:t>: інформація відсутня. Повідомлення відповідно до статті 92 Закону України "Про акціонерні товариства" до Товариства не надходило.</w:t>
            </w:r>
          </w:p>
        </w:tc>
      </w:tr>
      <w:tr w:rsidR="004810F1" w:rsidRPr="004810F1" w14:paraId="4C9D77BC" w14:textId="77777777" w:rsidTr="00AC1A74">
        <w:tc>
          <w:tcPr>
            <w:tcW w:w="225" w:type="pct"/>
            <w:tcBorders>
              <w:top w:val="outset" w:sz="6" w:space="0" w:color="auto"/>
              <w:left w:val="outset" w:sz="6" w:space="0" w:color="auto"/>
              <w:bottom w:val="outset" w:sz="6" w:space="0" w:color="auto"/>
              <w:right w:val="outset" w:sz="6" w:space="0" w:color="auto"/>
            </w:tcBorders>
            <w:vAlign w:val="center"/>
          </w:tcPr>
          <w:p w14:paraId="324A0483" w14:textId="77777777" w:rsidR="004810F1" w:rsidRPr="004810F1" w:rsidRDefault="004810F1" w:rsidP="004810F1">
            <w:pPr>
              <w:spacing w:before="100" w:beforeAutospacing="1" w:after="100" w:afterAutospacing="1"/>
              <w:jc w:val="center"/>
              <w:rPr>
                <w:sz w:val="20"/>
                <w:szCs w:val="20"/>
                <w:lang w:val="uk-UA"/>
              </w:rPr>
            </w:pPr>
            <w:r w:rsidRPr="004810F1">
              <w:rPr>
                <w:sz w:val="20"/>
                <w:szCs w:val="20"/>
                <w:lang w:val="uk-UA"/>
              </w:rPr>
              <w:lastRenderedPageBreak/>
              <w:t>2</w:t>
            </w:r>
          </w:p>
        </w:tc>
        <w:tc>
          <w:tcPr>
            <w:tcW w:w="472" w:type="pct"/>
            <w:tcBorders>
              <w:top w:val="outset" w:sz="6" w:space="0" w:color="auto"/>
              <w:left w:val="outset" w:sz="6" w:space="0" w:color="auto"/>
              <w:bottom w:val="outset" w:sz="6" w:space="0" w:color="auto"/>
              <w:right w:val="outset" w:sz="6" w:space="0" w:color="auto"/>
            </w:tcBorders>
            <w:vAlign w:val="center"/>
          </w:tcPr>
          <w:p w14:paraId="5C9BE46A" w14:textId="77777777" w:rsidR="004810F1" w:rsidRPr="004810F1" w:rsidRDefault="004810F1" w:rsidP="004810F1">
            <w:pPr>
              <w:spacing w:before="100" w:beforeAutospacing="1" w:after="100" w:afterAutospacing="1"/>
              <w:jc w:val="center"/>
              <w:rPr>
                <w:sz w:val="20"/>
                <w:szCs w:val="20"/>
                <w:lang w:val="en-US"/>
              </w:rPr>
            </w:pPr>
            <w:r w:rsidRPr="004810F1">
              <w:rPr>
                <w:sz w:val="20"/>
                <w:szCs w:val="20"/>
                <w:lang w:val="en-US"/>
              </w:rPr>
              <w:t>01.10.2024</w:t>
            </w:r>
          </w:p>
        </w:tc>
        <w:tc>
          <w:tcPr>
            <w:tcW w:w="1140" w:type="pct"/>
            <w:tcBorders>
              <w:top w:val="outset" w:sz="6" w:space="0" w:color="auto"/>
              <w:left w:val="outset" w:sz="6" w:space="0" w:color="auto"/>
              <w:bottom w:val="outset" w:sz="6" w:space="0" w:color="auto"/>
              <w:right w:val="outset" w:sz="6" w:space="0" w:color="auto"/>
            </w:tcBorders>
            <w:vAlign w:val="center"/>
          </w:tcPr>
          <w:p w14:paraId="639693A4" w14:textId="77777777" w:rsidR="004810F1" w:rsidRPr="004810F1" w:rsidRDefault="004810F1" w:rsidP="004810F1">
            <w:pPr>
              <w:spacing w:before="100" w:beforeAutospacing="1" w:after="100" w:afterAutospacing="1"/>
              <w:jc w:val="center"/>
              <w:rPr>
                <w:sz w:val="20"/>
                <w:szCs w:val="20"/>
                <w:lang w:val="en-US"/>
              </w:rPr>
            </w:pPr>
            <w:proofErr w:type="spellStart"/>
            <w:r w:rsidRPr="004810F1">
              <w:rPr>
                <w:sz w:val="20"/>
                <w:szCs w:val="20"/>
                <w:lang w:val="en-US"/>
              </w:rPr>
              <w:t>Падєй</w:t>
            </w:r>
            <w:proofErr w:type="spellEnd"/>
            <w:r w:rsidRPr="004810F1">
              <w:rPr>
                <w:sz w:val="20"/>
                <w:szCs w:val="20"/>
                <w:lang w:val="en-US"/>
              </w:rPr>
              <w:t xml:space="preserve"> </w:t>
            </w:r>
            <w:proofErr w:type="spellStart"/>
            <w:r w:rsidRPr="004810F1">
              <w:rPr>
                <w:sz w:val="20"/>
                <w:szCs w:val="20"/>
                <w:lang w:val="en-US"/>
              </w:rPr>
              <w:t>Валерій</w:t>
            </w:r>
            <w:proofErr w:type="spellEnd"/>
            <w:r w:rsidRPr="004810F1">
              <w:rPr>
                <w:sz w:val="20"/>
                <w:szCs w:val="20"/>
                <w:lang w:val="en-US"/>
              </w:rPr>
              <w:t xml:space="preserve"> </w:t>
            </w:r>
            <w:proofErr w:type="spellStart"/>
            <w:r w:rsidRPr="004810F1">
              <w:rPr>
                <w:sz w:val="20"/>
                <w:szCs w:val="20"/>
                <w:lang w:val="en-US"/>
              </w:rPr>
              <w:t>Григорович</w:t>
            </w:r>
            <w:proofErr w:type="spellEnd"/>
          </w:p>
        </w:tc>
        <w:tc>
          <w:tcPr>
            <w:tcW w:w="743" w:type="pct"/>
            <w:tcBorders>
              <w:top w:val="outset" w:sz="6" w:space="0" w:color="auto"/>
              <w:left w:val="outset" w:sz="6" w:space="0" w:color="auto"/>
              <w:bottom w:val="outset" w:sz="6" w:space="0" w:color="auto"/>
              <w:right w:val="outset" w:sz="6" w:space="0" w:color="auto"/>
            </w:tcBorders>
          </w:tcPr>
          <w:p w14:paraId="22AAF251" w14:textId="77777777" w:rsidR="004810F1" w:rsidRPr="004810F1" w:rsidRDefault="004810F1" w:rsidP="004810F1">
            <w:pPr>
              <w:spacing w:before="100" w:beforeAutospacing="1" w:after="100" w:afterAutospacing="1"/>
              <w:jc w:val="center"/>
              <w:rPr>
                <w:sz w:val="20"/>
                <w:szCs w:val="20"/>
                <w:lang w:val="uk-UA"/>
              </w:rPr>
            </w:pPr>
          </w:p>
        </w:tc>
        <w:tc>
          <w:tcPr>
            <w:tcW w:w="680" w:type="pct"/>
            <w:tcBorders>
              <w:top w:val="outset" w:sz="6" w:space="0" w:color="auto"/>
              <w:left w:val="outset" w:sz="6" w:space="0" w:color="auto"/>
              <w:bottom w:val="outset" w:sz="6" w:space="0" w:color="auto"/>
              <w:right w:val="outset" w:sz="6" w:space="0" w:color="auto"/>
            </w:tcBorders>
          </w:tcPr>
          <w:p w14:paraId="131ECAF2" w14:textId="77777777" w:rsidR="004810F1" w:rsidRPr="004810F1" w:rsidRDefault="004810F1" w:rsidP="004810F1">
            <w:pPr>
              <w:spacing w:before="100" w:beforeAutospacing="1" w:after="100" w:afterAutospacing="1"/>
              <w:jc w:val="center"/>
              <w:rPr>
                <w:sz w:val="20"/>
                <w:szCs w:val="20"/>
                <w:lang w:val="uk-UA"/>
              </w:rPr>
            </w:pPr>
          </w:p>
        </w:tc>
        <w:tc>
          <w:tcPr>
            <w:tcW w:w="906" w:type="pct"/>
            <w:tcBorders>
              <w:top w:val="outset" w:sz="6" w:space="0" w:color="auto"/>
              <w:left w:val="outset" w:sz="6" w:space="0" w:color="auto"/>
              <w:bottom w:val="outset" w:sz="6" w:space="0" w:color="auto"/>
              <w:right w:val="outset" w:sz="6" w:space="0" w:color="auto"/>
            </w:tcBorders>
            <w:vAlign w:val="center"/>
          </w:tcPr>
          <w:p w14:paraId="1F5C5E43" w14:textId="77777777" w:rsidR="004810F1" w:rsidRPr="004810F1" w:rsidRDefault="004810F1" w:rsidP="004810F1">
            <w:pPr>
              <w:spacing w:before="100" w:beforeAutospacing="1" w:after="100" w:afterAutospacing="1"/>
              <w:jc w:val="center"/>
              <w:rPr>
                <w:sz w:val="20"/>
                <w:szCs w:val="20"/>
                <w:lang w:val="uk-UA"/>
              </w:rPr>
            </w:pPr>
          </w:p>
        </w:tc>
        <w:tc>
          <w:tcPr>
            <w:tcW w:w="417" w:type="pct"/>
            <w:tcBorders>
              <w:top w:val="outset" w:sz="6" w:space="0" w:color="auto"/>
              <w:left w:val="outset" w:sz="6" w:space="0" w:color="auto"/>
              <w:bottom w:val="outset" w:sz="6" w:space="0" w:color="auto"/>
              <w:right w:val="outset" w:sz="6" w:space="0" w:color="auto"/>
            </w:tcBorders>
            <w:vAlign w:val="center"/>
          </w:tcPr>
          <w:p w14:paraId="3598FA98" w14:textId="77777777" w:rsidR="004810F1" w:rsidRPr="004810F1" w:rsidRDefault="004810F1" w:rsidP="004810F1">
            <w:pPr>
              <w:spacing w:before="100" w:beforeAutospacing="1" w:after="100" w:afterAutospacing="1"/>
              <w:jc w:val="center"/>
              <w:rPr>
                <w:sz w:val="20"/>
                <w:szCs w:val="20"/>
                <w:lang w:val="uk-UA"/>
              </w:rPr>
            </w:pPr>
            <w:r w:rsidRPr="004810F1">
              <w:rPr>
                <w:sz w:val="20"/>
                <w:szCs w:val="20"/>
                <w:lang w:val="uk-UA"/>
              </w:rPr>
              <w:t>43.8919619</w:t>
            </w:r>
          </w:p>
        </w:tc>
        <w:tc>
          <w:tcPr>
            <w:tcW w:w="417" w:type="pct"/>
            <w:tcBorders>
              <w:top w:val="outset" w:sz="6" w:space="0" w:color="auto"/>
              <w:left w:val="outset" w:sz="6" w:space="0" w:color="auto"/>
              <w:bottom w:val="outset" w:sz="6" w:space="0" w:color="auto"/>
              <w:right w:val="outset" w:sz="6" w:space="0" w:color="auto"/>
            </w:tcBorders>
            <w:vAlign w:val="center"/>
          </w:tcPr>
          <w:p w14:paraId="48D27348" w14:textId="77777777" w:rsidR="004810F1" w:rsidRPr="004810F1" w:rsidRDefault="004810F1" w:rsidP="004810F1">
            <w:pPr>
              <w:spacing w:before="100" w:beforeAutospacing="1" w:after="100" w:afterAutospacing="1"/>
              <w:jc w:val="center"/>
              <w:rPr>
                <w:sz w:val="20"/>
                <w:szCs w:val="20"/>
                <w:lang w:val="uk-UA"/>
              </w:rPr>
            </w:pPr>
            <w:r w:rsidRPr="004810F1">
              <w:rPr>
                <w:sz w:val="20"/>
                <w:szCs w:val="20"/>
                <w:lang w:val="uk-UA"/>
              </w:rPr>
              <w:t>87.0221714</w:t>
            </w:r>
          </w:p>
        </w:tc>
      </w:tr>
      <w:tr w:rsidR="004810F1" w:rsidRPr="004810F1" w14:paraId="3F6F2380" w14:textId="77777777" w:rsidTr="00AC1A74">
        <w:tc>
          <w:tcPr>
            <w:tcW w:w="5000" w:type="pct"/>
            <w:gridSpan w:val="8"/>
            <w:tcBorders>
              <w:top w:val="outset" w:sz="6" w:space="0" w:color="auto"/>
              <w:left w:val="outset" w:sz="6" w:space="0" w:color="auto"/>
              <w:bottom w:val="outset" w:sz="6" w:space="0" w:color="auto"/>
              <w:right w:val="outset" w:sz="6" w:space="0" w:color="auto"/>
            </w:tcBorders>
            <w:vAlign w:val="center"/>
          </w:tcPr>
          <w:p w14:paraId="50073453" w14:textId="77777777" w:rsidR="004810F1" w:rsidRPr="004810F1" w:rsidRDefault="004810F1" w:rsidP="004810F1">
            <w:pPr>
              <w:spacing w:before="100" w:beforeAutospacing="1" w:after="100" w:afterAutospacing="1"/>
              <w:rPr>
                <w:b/>
                <w:sz w:val="20"/>
                <w:szCs w:val="20"/>
                <w:lang w:val="uk-UA"/>
              </w:rPr>
            </w:pPr>
            <w:r w:rsidRPr="004810F1">
              <w:rPr>
                <w:b/>
                <w:sz w:val="20"/>
                <w:szCs w:val="20"/>
                <w:lang w:val="uk-UA"/>
              </w:rPr>
              <w:t>Додаткова інформація, необхідна для повного і точного розкриття інформації про дію</w:t>
            </w:r>
          </w:p>
        </w:tc>
      </w:tr>
      <w:tr w:rsidR="004810F1" w:rsidRPr="004810F1" w14:paraId="1B8D9E83" w14:textId="77777777" w:rsidTr="00AC1A74">
        <w:tc>
          <w:tcPr>
            <w:tcW w:w="5000" w:type="pct"/>
            <w:gridSpan w:val="8"/>
            <w:tcBorders>
              <w:top w:val="outset" w:sz="6" w:space="0" w:color="auto"/>
              <w:left w:val="outset" w:sz="6" w:space="0" w:color="auto"/>
              <w:bottom w:val="outset" w:sz="6" w:space="0" w:color="auto"/>
              <w:right w:val="outset" w:sz="6" w:space="0" w:color="auto"/>
            </w:tcBorders>
          </w:tcPr>
          <w:p w14:paraId="25B1CD0E"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Дата отримання інформації від Центрального депозитарію цінних паперів (дата вчинення дії) - 01.10.2024.</w:t>
            </w:r>
          </w:p>
          <w:p w14:paraId="3114469D"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Прізвище, ім’я, по батькові  власника акцій, якому належать голосуючі акції, розмір пакета яких стає більшим, меншим або рівним пороговому значенню пакета акцій: </w:t>
            </w:r>
            <w:proofErr w:type="spellStart"/>
            <w:r w:rsidRPr="004810F1">
              <w:rPr>
                <w:sz w:val="20"/>
                <w:szCs w:val="20"/>
                <w:lang w:val="uk-UA"/>
              </w:rPr>
              <w:t>Падєй</w:t>
            </w:r>
            <w:proofErr w:type="spellEnd"/>
            <w:r w:rsidRPr="004810F1">
              <w:rPr>
                <w:sz w:val="20"/>
                <w:szCs w:val="20"/>
                <w:lang w:val="uk-UA"/>
              </w:rPr>
              <w:t xml:space="preserve"> Валерій Григорович.                                                                                                                                                                                                                                  </w:t>
            </w:r>
          </w:p>
          <w:p w14:paraId="71E5B52C"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Реєстраційний номер облікової картки платника податків: не підлягає розміщенню на </w:t>
            </w:r>
            <w:proofErr w:type="spellStart"/>
            <w:r w:rsidRPr="004810F1">
              <w:rPr>
                <w:sz w:val="20"/>
                <w:szCs w:val="20"/>
                <w:lang w:val="uk-UA"/>
              </w:rPr>
              <w:t>вебсайті</w:t>
            </w:r>
            <w:proofErr w:type="spellEnd"/>
            <w:r w:rsidRPr="004810F1">
              <w:rPr>
                <w:sz w:val="20"/>
                <w:szCs w:val="20"/>
                <w:lang w:val="uk-UA"/>
              </w:rPr>
              <w:t xml:space="preserve"> емітента відповідно до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від 06.06.2023  № 608.</w:t>
            </w:r>
          </w:p>
          <w:p w14:paraId="14644569"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Унікальний номер запису в Єдиному державному демографічному реєстрі: така інформація не підлягає розміщенню на </w:t>
            </w:r>
            <w:proofErr w:type="spellStart"/>
            <w:r w:rsidRPr="004810F1">
              <w:rPr>
                <w:sz w:val="20"/>
                <w:szCs w:val="20"/>
                <w:lang w:val="uk-UA"/>
              </w:rPr>
              <w:t>вебсайті</w:t>
            </w:r>
            <w:proofErr w:type="spellEnd"/>
            <w:r w:rsidRPr="004810F1">
              <w:rPr>
                <w:sz w:val="20"/>
                <w:szCs w:val="20"/>
                <w:lang w:val="uk-UA"/>
              </w:rPr>
              <w:t xml:space="preserve"> емітента відповідно до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від 06.06.2023  № 608.</w:t>
            </w:r>
          </w:p>
          <w:p w14:paraId="65C77A53"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Дія (набуття або відчуження): набуття. Яким чином (прямо або опосередковано) воно відбувалось: прямо.</w:t>
            </w:r>
          </w:p>
          <w:p w14:paraId="30ACB04C"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Розмір частки власника (власників) акцій в загальній кількості голосуючих акцій до  набуття права власності на такий пакет акцій (підсумковий пакет голосуючих акцій): 43.8919619%.</w:t>
            </w:r>
          </w:p>
          <w:p w14:paraId="6BF42DE5"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Розмір частки власника (власників) акцій в загальній кількості голосуючих акцій після набуття права власності на такий пакет акцій (підсумковий пакет голосуючих акцій): 87.0221714%.</w:t>
            </w:r>
          </w:p>
          <w:p w14:paraId="1191A5AD" w14:textId="77777777" w:rsidR="004810F1" w:rsidRPr="004810F1" w:rsidRDefault="004810F1" w:rsidP="004810F1">
            <w:pPr>
              <w:spacing w:before="100" w:beforeAutospacing="1" w:after="100" w:afterAutospacing="1"/>
              <w:rPr>
                <w:sz w:val="20"/>
                <w:szCs w:val="20"/>
                <w:lang w:val="uk-UA"/>
              </w:rPr>
            </w:pPr>
            <w:r w:rsidRPr="004810F1">
              <w:rPr>
                <w:sz w:val="20"/>
                <w:szCs w:val="20"/>
                <w:lang w:val="uk-UA"/>
              </w:rPr>
              <w:t xml:space="preserve">Відомості про осіб (ім’я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здійснює(здійснюють) розпорядження акціями: не </w:t>
            </w:r>
            <w:proofErr w:type="spellStart"/>
            <w:r w:rsidRPr="004810F1">
              <w:rPr>
                <w:sz w:val="20"/>
                <w:szCs w:val="20"/>
                <w:lang w:val="uk-UA"/>
              </w:rPr>
              <w:t>застосовно</w:t>
            </w:r>
            <w:proofErr w:type="spellEnd"/>
            <w:r w:rsidRPr="004810F1">
              <w:rPr>
                <w:sz w:val="20"/>
                <w:szCs w:val="20"/>
                <w:lang w:val="uk-UA"/>
              </w:rPr>
              <w:t xml:space="preserve">, оскільки власник акцій фізична особа. Дата, в яку порогові значення було досягнуто або </w:t>
            </w:r>
            <w:proofErr w:type="spellStart"/>
            <w:r w:rsidRPr="004810F1">
              <w:rPr>
                <w:sz w:val="20"/>
                <w:szCs w:val="20"/>
                <w:lang w:val="uk-UA"/>
              </w:rPr>
              <w:t>перетнуто</w:t>
            </w:r>
            <w:proofErr w:type="spellEnd"/>
            <w:r w:rsidRPr="004810F1">
              <w:rPr>
                <w:sz w:val="20"/>
                <w:szCs w:val="20"/>
                <w:lang w:val="uk-UA"/>
              </w:rPr>
              <w:t>: інформація відсутня. Повідомлення відповідно до статті 92 Закону України "Про акціонерні товариства" до Товариства не надходило.</w:t>
            </w:r>
          </w:p>
        </w:tc>
      </w:tr>
    </w:tbl>
    <w:p w14:paraId="2306D811" w14:textId="77777777" w:rsidR="004810F1" w:rsidRPr="004810F1" w:rsidRDefault="004810F1" w:rsidP="004810F1"/>
    <w:p w14:paraId="30506EBB" w14:textId="57F37E03" w:rsidR="003C4C1A" w:rsidRDefault="003C4C1A" w:rsidP="00C86AFD">
      <w:pPr>
        <w:rPr>
          <w:lang w:val="en-US"/>
        </w:rPr>
      </w:pPr>
    </w:p>
    <w:sectPr w:rsidR="003C4C1A" w:rsidSect="004810F1">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3D"/>
    <w:rsid w:val="00020BCB"/>
    <w:rsid w:val="001714DF"/>
    <w:rsid w:val="00244204"/>
    <w:rsid w:val="002D6506"/>
    <w:rsid w:val="003275D1"/>
    <w:rsid w:val="00375E69"/>
    <w:rsid w:val="003C4C1A"/>
    <w:rsid w:val="004263EB"/>
    <w:rsid w:val="0044001B"/>
    <w:rsid w:val="004810F1"/>
    <w:rsid w:val="004E61FF"/>
    <w:rsid w:val="00531337"/>
    <w:rsid w:val="006C6B5C"/>
    <w:rsid w:val="006D223D"/>
    <w:rsid w:val="006E278B"/>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AE7E9"/>
  <w15:chartTrackingRefBased/>
  <w15:docId w15:val="{E2D34240-7322-4A86-AF46-37F034A6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5272</Words>
  <Characters>3006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8262</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2024-10-02T11:03:00Z</dcterms:created>
  <dcterms:modified xsi:type="dcterms:W3CDTF">2024-10-02T11:03:00Z</dcterms:modified>
</cp:coreProperties>
</file>